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E87E" w14:textId="77777777" w:rsidR="00784D25" w:rsidRDefault="00784D2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829" w:type="dxa"/>
        <w:tblInd w:w="-180" w:type="dxa"/>
        <w:tblLayout w:type="fixed"/>
        <w:tblLook w:val="0000" w:firstRow="0" w:lastRow="0" w:firstColumn="0" w:lastColumn="0" w:noHBand="0" w:noVBand="0"/>
      </w:tblPr>
      <w:tblGrid>
        <w:gridCol w:w="9829"/>
      </w:tblGrid>
      <w:tr w:rsidR="00784D25" w14:paraId="273C630E" w14:textId="77777777" w:rsidTr="00164927">
        <w:trPr>
          <w:trHeight w:val="517"/>
        </w:trPr>
        <w:tc>
          <w:tcPr>
            <w:tcW w:w="9829" w:type="dxa"/>
          </w:tcPr>
          <w:p w14:paraId="387B01E4" w14:textId="60FB7CDF" w:rsidR="00784D25" w:rsidRDefault="00164927">
            <w:pPr>
              <w:rPr>
                <w:color w:val="0F243E"/>
                <w:sz w:val="36"/>
                <w:szCs w:val="36"/>
              </w:rPr>
            </w:pPr>
            <w:r>
              <w:rPr>
                <w:noProof/>
              </w:rPr>
              <w:drawing>
                <wp:anchor distT="0" distB="0" distL="114300" distR="114300" simplePos="0" relativeHeight="251658240" behindDoc="0" locked="0" layoutInCell="1" hidden="0" allowOverlap="1" wp14:anchorId="566C4B4E" wp14:editId="6654AA79">
                  <wp:simplePos x="0" y="0"/>
                  <wp:positionH relativeFrom="column">
                    <wp:posOffset>5146675</wp:posOffset>
                  </wp:positionH>
                  <wp:positionV relativeFrom="paragraph">
                    <wp:posOffset>43815</wp:posOffset>
                  </wp:positionV>
                  <wp:extent cx="752475" cy="8953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752475" cy="895350"/>
                          </a:xfrm>
                          <a:prstGeom prst="rect">
                            <a:avLst/>
                          </a:prstGeom>
                          <a:ln/>
                        </pic:spPr>
                      </pic:pic>
                    </a:graphicData>
                  </a:graphic>
                  <wp14:sizeRelH relativeFrom="margin">
                    <wp14:pctWidth>0</wp14:pctWidth>
                  </wp14:sizeRelH>
                  <wp14:sizeRelV relativeFrom="margin">
                    <wp14:pctHeight>0</wp14:pctHeight>
                  </wp14:sizeRelV>
                </wp:anchor>
              </w:drawing>
            </w:r>
            <w:r w:rsidR="00B84974">
              <w:rPr>
                <w:color w:val="0F243E"/>
                <w:sz w:val="64"/>
                <w:szCs w:val="64"/>
              </w:rPr>
              <w:t>Mulberry Point Yacht Harbor</w:t>
            </w:r>
            <w:r w:rsidR="00B84974">
              <w:rPr>
                <w:color w:val="0F243E"/>
                <w:sz w:val="36"/>
                <w:szCs w:val="36"/>
              </w:rPr>
              <w:br/>
            </w:r>
            <w:r w:rsidR="00B84974">
              <w:rPr>
                <w:i/>
                <w:color w:val="0F243E"/>
              </w:rPr>
              <w:t xml:space="preserve">                                                                               </w:t>
            </w:r>
            <w:r w:rsidR="00B84974">
              <w:rPr>
                <w:i/>
                <w:color w:val="0F243E"/>
                <w:sz w:val="32"/>
                <w:szCs w:val="32"/>
              </w:rPr>
              <w:t>Stillwater, Minnesota</w:t>
            </w:r>
          </w:p>
          <w:p w14:paraId="1079AF07" w14:textId="1DBA9DFE" w:rsidR="00784D25" w:rsidRDefault="00784D25">
            <w:pPr>
              <w:rPr>
                <w:color w:val="002060"/>
                <w:sz w:val="36"/>
                <w:szCs w:val="36"/>
              </w:rPr>
            </w:pPr>
          </w:p>
        </w:tc>
      </w:tr>
      <w:tr w:rsidR="00784D25" w14:paraId="6613F166" w14:textId="77777777" w:rsidTr="00164927">
        <w:trPr>
          <w:trHeight w:val="15"/>
        </w:trPr>
        <w:tc>
          <w:tcPr>
            <w:tcW w:w="9829" w:type="dxa"/>
          </w:tcPr>
          <w:p w14:paraId="52B0DCD0" w14:textId="77777777" w:rsidR="00784D25" w:rsidRDefault="00784D25">
            <w:pPr>
              <w:rPr>
                <w:color w:val="0F243E"/>
              </w:rPr>
            </w:pPr>
            <w:bookmarkStart w:id="0" w:name="_heading=h.gjdgxs" w:colFirst="0" w:colLast="0"/>
            <w:bookmarkEnd w:id="0"/>
          </w:p>
        </w:tc>
      </w:tr>
    </w:tbl>
    <w:p w14:paraId="350E6A9D" w14:textId="36810348" w:rsidR="00784D25" w:rsidRDefault="00B84974" w:rsidP="00323B34">
      <w:pPr>
        <w:pBdr>
          <w:top w:val="nil"/>
          <w:left w:val="nil"/>
          <w:bottom w:val="nil"/>
          <w:right w:val="nil"/>
          <w:between w:val="nil"/>
        </w:pBdr>
        <w:tabs>
          <w:tab w:val="center" w:pos="4320"/>
          <w:tab w:val="right" w:pos="8640"/>
          <w:tab w:val="left" w:pos="8850"/>
        </w:tabs>
        <w:spacing w:line="360" w:lineRule="auto"/>
        <w:ind w:right="280"/>
        <w:jc w:val="center"/>
        <w:rPr>
          <w:rFonts w:ascii="Arial" w:eastAsia="Arial" w:hAnsi="Arial" w:cs="Arial"/>
          <w:color w:val="0F243E"/>
          <w:sz w:val="14"/>
          <w:szCs w:val="14"/>
        </w:rPr>
      </w:pPr>
      <w:r>
        <w:rPr>
          <w:rFonts w:ascii="Arial" w:eastAsia="Arial" w:hAnsi="Arial" w:cs="Arial"/>
          <w:color w:val="0F243E"/>
          <w:sz w:val="14"/>
          <w:szCs w:val="14"/>
        </w:rPr>
        <w:t xml:space="preserve">402 North Main Street, Suite 310 </w:t>
      </w:r>
      <w:r w:rsidR="00164927">
        <w:rPr>
          <w:rFonts w:ascii="Arial" w:eastAsia="Arial" w:hAnsi="Arial" w:cs="Arial"/>
          <w:color w:val="0F243E"/>
          <w:sz w:val="14"/>
          <w:szCs w:val="14"/>
        </w:rPr>
        <w:t>• Stillwater</w:t>
      </w:r>
      <w:r>
        <w:rPr>
          <w:rFonts w:ascii="Arial" w:eastAsia="Arial" w:hAnsi="Arial" w:cs="Arial"/>
          <w:color w:val="0F243E"/>
          <w:sz w:val="14"/>
          <w:szCs w:val="14"/>
        </w:rPr>
        <w:t xml:space="preserve">, MN </w:t>
      </w:r>
      <w:r w:rsidR="00164927">
        <w:rPr>
          <w:rFonts w:ascii="Arial" w:eastAsia="Arial" w:hAnsi="Arial" w:cs="Arial"/>
          <w:color w:val="0F243E"/>
          <w:sz w:val="14"/>
          <w:szCs w:val="14"/>
        </w:rPr>
        <w:t xml:space="preserve">55082 • Phone </w:t>
      </w:r>
      <w:r w:rsidR="006924BA">
        <w:rPr>
          <w:rFonts w:ascii="Arial" w:eastAsia="Arial" w:hAnsi="Arial" w:cs="Arial"/>
          <w:color w:val="0F243E"/>
          <w:sz w:val="14"/>
          <w:szCs w:val="14"/>
        </w:rPr>
        <w:t xml:space="preserve">651.571.0316 </w:t>
      </w:r>
      <w:r w:rsidR="00BA78CA">
        <w:rPr>
          <w:rFonts w:ascii="Arial" w:eastAsia="Arial" w:hAnsi="Arial" w:cs="Arial"/>
          <w:color w:val="0F243E"/>
          <w:sz w:val="14"/>
          <w:szCs w:val="14"/>
        </w:rPr>
        <w:t>• Email</w:t>
      </w:r>
      <w:r>
        <w:rPr>
          <w:rFonts w:ascii="Arial" w:eastAsia="Arial" w:hAnsi="Arial" w:cs="Arial"/>
          <w:color w:val="0F243E"/>
          <w:sz w:val="14"/>
          <w:szCs w:val="14"/>
        </w:rPr>
        <w:t xml:space="preserve">: </w:t>
      </w:r>
      <w:r w:rsidR="00F41908">
        <w:rPr>
          <w:rFonts w:ascii="Arial" w:eastAsia="Arial" w:hAnsi="Arial" w:cs="Arial"/>
          <w:color w:val="0F243E"/>
          <w:sz w:val="14"/>
          <w:szCs w:val="14"/>
        </w:rPr>
        <w:t xml:space="preserve">info@mpyh.com </w:t>
      </w:r>
      <w:proofErr w:type="gramStart"/>
      <w:r w:rsidR="00F41908">
        <w:rPr>
          <w:rFonts w:ascii="Arial" w:eastAsia="Arial" w:hAnsi="Arial" w:cs="Arial"/>
          <w:color w:val="0F243E"/>
          <w:sz w:val="14"/>
          <w:szCs w:val="14"/>
        </w:rPr>
        <w:t>•</w:t>
      </w:r>
      <w:r>
        <w:rPr>
          <w:rFonts w:ascii="Arial" w:eastAsia="Arial" w:hAnsi="Arial" w:cs="Arial"/>
          <w:color w:val="0F243E"/>
          <w:sz w:val="14"/>
          <w:szCs w:val="14"/>
        </w:rPr>
        <w:t xml:space="preserve">  Website</w:t>
      </w:r>
      <w:proofErr w:type="gramEnd"/>
      <w:r>
        <w:rPr>
          <w:rFonts w:ascii="Arial" w:eastAsia="Arial" w:hAnsi="Arial" w:cs="Arial"/>
          <w:color w:val="0F243E"/>
          <w:sz w:val="14"/>
          <w:szCs w:val="14"/>
        </w:rPr>
        <w:t xml:space="preserve">: </w:t>
      </w:r>
      <w:hyperlink r:id="rId7" w:history="1">
        <w:r w:rsidR="00323B34" w:rsidRPr="00AD330D">
          <w:rPr>
            <w:rStyle w:val="Hyperlink"/>
            <w:rFonts w:ascii="Arial" w:eastAsia="Arial" w:hAnsi="Arial" w:cs="Arial"/>
            <w:sz w:val="14"/>
            <w:szCs w:val="14"/>
          </w:rPr>
          <w:t>www.mpyh.com</w:t>
        </w:r>
      </w:hyperlink>
    </w:p>
    <w:p w14:paraId="54E73A20" w14:textId="321DEB74" w:rsidR="00323B34" w:rsidRDefault="00323B34" w:rsidP="00323B34">
      <w:pPr>
        <w:pBdr>
          <w:top w:val="nil"/>
          <w:left w:val="nil"/>
          <w:bottom w:val="nil"/>
          <w:right w:val="nil"/>
          <w:between w:val="nil"/>
        </w:pBdr>
        <w:tabs>
          <w:tab w:val="center" w:pos="4320"/>
          <w:tab w:val="right" w:pos="8640"/>
          <w:tab w:val="left" w:pos="8850"/>
        </w:tabs>
        <w:spacing w:line="360" w:lineRule="auto"/>
        <w:ind w:right="280"/>
        <w:jc w:val="center"/>
        <w:rPr>
          <w:rFonts w:ascii="Arial" w:eastAsia="Arial" w:hAnsi="Arial" w:cs="Arial"/>
          <w:color w:val="0F243E"/>
          <w:sz w:val="14"/>
          <w:szCs w:val="14"/>
        </w:rPr>
      </w:pPr>
    </w:p>
    <w:p w14:paraId="2ECB79E7" w14:textId="77777777" w:rsidR="0018152C" w:rsidRDefault="00F41908" w:rsidP="00F41908">
      <w:r>
        <w:rPr>
          <w:b/>
          <w:sz w:val="32"/>
        </w:rPr>
        <w:t>MULBERRY POINT YACHT HARBOR, INC.</w:t>
      </w:r>
    </w:p>
    <w:p w14:paraId="2B0B1F34" w14:textId="1A29A896" w:rsidR="00F41908" w:rsidRDefault="0018152C" w:rsidP="00F41908">
      <w:r w:rsidRPr="0018152C">
        <w:rPr>
          <w:b/>
          <w:bCs/>
          <w:sz w:val="32"/>
          <w:szCs w:val="32"/>
        </w:rPr>
        <w:t xml:space="preserve">CHILD </w:t>
      </w:r>
      <w:r w:rsidR="00F41908" w:rsidRPr="0018152C">
        <w:rPr>
          <w:b/>
          <w:bCs/>
          <w:sz w:val="32"/>
          <w:szCs w:val="32"/>
        </w:rPr>
        <w:t>ACCESS</w:t>
      </w:r>
      <w:r w:rsidR="00F41908">
        <w:rPr>
          <w:b/>
          <w:sz w:val="32"/>
        </w:rPr>
        <w:t xml:space="preserve"> CARD POLICY</w:t>
      </w:r>
    </w:p>
    <w:p w14:paraId="64B8E82D" w14:textId="77777777" w:rsidR="00F41908" w:rsidRDefault="00F41908" w:rsidP="00F41908"/>
    <w:p w14:paraId="24B001D5" w14:textId="77777777" w:rsidR="00F41908" w:rsidRDefault="00F41908" w:rsidP="00F41908">
      <w:pPr>
        <w:rPr>
          <w:b/>
          <w:bCs/>
        </w:rPr>
      </w:pPr>
      <w:r>
        <w:rPr>
          <w:b/>
          <w:bCs/>
        </w:rPr>
        <w:t>Availability:</w:t>
      </w:r>
    </w:p>
    <w:p w14:paraId="0F43090C" w14:textId="13E26017" w:rsidR="00F41908" w:rsidRDefault="00F41908" w:rsidP="00F41908">
      <w:r>
        <w:t>Slip owners/renters with dependent children.</w:t>
      </w:r>
    </w:p>
    <w:p w14:paraId="19BEBB79" w14:textId="77777777" w:rsidR="00F41908" w:rsidRDefault="00F41908" w:rsidP="00F41908"/>
    <w:p w14:paraId="452AC794" w14:textId="77777777" w:rsidR="00F41908" w:rsidRDefault="00F41908" w:rsidP="00F41908">
      <w:pPr>
        <w:rPr>
          <w:b/>
          <w:bCs/>
        </w:rPr>
      </w:pPr>
      <w:r>
        <w:rPr>
          <w:b/>
          <w:bCs/>
        </w:rPr>
        <w:t>Age:</w:t>
      </w:r>
    </w:p>
    <w:p w14:paraId="15376291" w14:textId="77777777" w:rsidR="00F41908" w:rsidRDefault="00F41908" w:rsidP="00F41908">
      <w:r>
        <w:t>Cards are available to dependent children (living at home) between ages 16 to 21 years.</w:t>
      </w:r>
    </w:p>
    <w:p w14:paraId="08CD1A70" w14:textId="77777777" w:rsidR="00F41908" w:rsidRDefault="00F41908" w:rsidP="00F41908">
      <w:pPr>
        <w:rPr>
          <w:b/>
          <w:bCs/>
        </w:rPr>
      </w:pPr>
    </w:p>
    <w:p w14:paraId="3F7BF249" w14:textId="77777777" w:rsidR="00F41908" w:rsidRDefault="00F41908" w:rsidP="00F41908">
      <w:r>
        <w:rPr>
          <w:b/>
        </w:rPr>
        <w:t>Fees:</w:t>
      </w:r>
    </w:p>
    <w:p w14:paraId="110AABD2" w14:textId="52416DAC" w:rsidR="00F41908" w:rsidRDefault="00F41908" w:rsidP="00F41908">
      <w:r>
        <w:t xml:space="preserve">The cost for each extra card is $150.00.  Refunded upon return of the access card. </w:t>
      </w:r>
    </w:p>
    <w:p w14:paraId="616E4DD6" w14:textId="77777777" w:rsidR="00F41908" w:rsidRDefault="00F41908" w:rsidP="00F41908"/>
    <w:p w14:paraId="5FACED92" w14:textId="77777777" w:rsidR="00F41908" w:rsidRDefault="00F41908" w:rsidP="00F41908">
      <w:pPr>
        <w:rPr>
          <w:b/>
          <w:bCs/>
        </w:rPr>
      </w:pPr>
      <w:r>
        <w:rPr>
          <w:b/>
          <w:bCs/>
        </w:rPr>
        <w:t>Liability:</w:t>
      </w:r>
    </w:p>
    <w:p w14:paraId="0822EA49" w14:textId="7991B0F5" w:rsidR="00F41908" w:rsidRDefault="00F41908" w:rsidP="00F41908">
      <w:r>
        <w:t xml:space="preserve">Parents are responsible for the actions of those who were issued a dependent child card. </w:t>
      </w:r>
    </w:p>
    <w:p w14:paraId="3E82A9BE" w14:textId="77777777" w:rsidR="00F41908" w:rsidRDefault="00F41908" w:rsidP="00F41908">
      <w:pPr>
        <w:rPr>
          <w:b/>
          <w:bCs/>
        </w:rPr>
      </w:pPr>
    </w:p>
    <w:p w14:paraId="35B6B2D8" w14:textId="77777777" w:rsidR="00F41908" w:rsidRDefault="00F41908" w:rsidP="00F41908">
      <w:r>
        <w:rPr>
          <w:b/>
        </w:rPr>
        <w:t>Occupancy Agreement:</w:t>
      </w:r>
    </w:p>
    <w:p w14:paraId="3CF7D39F" w14:textId="77777777" w:rsidR="00F41908" w:rsidRDefault="00F41908" w:rsidP="00F41908">
      <w:r>
        <w:t>The issuance of an extra card is done so with the understanding the occupancy agreement will be intact as part of the owner's responsibility.</w:t>
      </w:r>
    </w:p>
    <w:p w14:paraId="0A7E5BB9" w14:textId="77777777" w:rsidR="00F41908" w:rsidRDefault="00F41908" w:rsidP="00F41908"/>
    <w:p w14:paraId="2C917D55" w14:textId="77777777" w:rsidR="00F41908" w:rsidRDefault="00F41908" w:rsidP="00F41908">
      <w:pPr>
        <w:rPr>
          <w:b/>
          <w:bCs/>
        </w:rPr>
      </w:pPr>
      <w:r>
        <w:rPr>
          <w:b/>
          <w:bCs/>
        </w:rPr>
        <w:t>Extra Card Applications:</w:t>
      </w:r>
    </w:p>
    <w:p w14:paraId="6481F766" w14:textId="2EEF3605" w:rsidR="00F41908" w:rsidRDefault="00F41908" w:rsidP="00F41908">
      <w:r>
        <w:t>An application form (see attached) must be filled out and returned prior to issuance of any extra cards.  Must also provide proof of child's age – Driver License, Birth Certificate.</w:t>
      </w:r>
    </w:p>
    <w:p w14:paraId="68FCF5DE" w14:textId="77777777" w:rsidR="00F41908" w:rsidRDefault="00F41908" w:rsidP="00F41908">
      <w:pPr>
        <w:rPr>
          <w:b/>
          <w:bCs/>
        </w:rPr>
      </w:pPr>
    </w:p>
    <w:p w14:paraId="4B71427B" w14:textId="77777777" w:rsidR="00F41908" w:rsidRDefault="00F41908" w:rsidP="00F41908">
      <w:r>
        <w:rPr>
          <w:b/>
        </w:rPr>
        <w:t>Problems/Complaints:</w:t>
      </w:r>
    </w:p>
    <w:p w14:paraId="531033B0" w14:textId="77777777" w:rsidR="00F41908" w:rsidRDefault="00F41908" w:rsidP="00F41908">
      <w:r>
        <w:t>If a written complaint is filed, the parent and child holding the extra card will have to appear before the Board.  At that time, they will be informed of the complaint and will have an opportunity to respond.  After review of the allegation, the Board has the right to either revoke the extra card or allow its continued usage.  The Board's decision would be final.  If the card is revoked, there will be not credit to the annual dues for the next year.</w:t>
      </w:r>
    </w:p>
    <w:p w14:paraId="7EB7F508" w14:textId="77777777" w:rsidR="00F41908" w:rsidRDefault="00F41908" w:rsidP="00F41908"/>
    <w:p w14:paraId="7CF43F85" w14:textId="77777777" w:rsidR="00F41908" w:rsidRDefault="00F41908" w:rsidP="00F41908">
      <w:pPr>
        <w:rPr>
          <w:b/>
          <w:bCs/>
        </w:rPr>
      </w:pPr>
    </w:p>
    <w:p w14:paraId="475ABC95" w14:textId="77777777" w:rsidR="00F41908" w:rsidRDefault="00F41908" w:rsidP="00F41908">
      <w:pPr>
        <w:rPr>
          <w:b/>
          <w:bCs/>
        </w:rPr>
      </w:pPr>
    </w:p>
    <w:p w14:paraId="770A0CC1" w14:textId="77777777" w:rsidR="00F41908" w:rsidRDefault="00F41908" w:rsidP="00F41908">
      <w:pPr>
        <w:rPr>
          <w:b/>
          <w:bCs/>
        </w:rPr>
      </w:pPr>
    </w:p>
    <w:p w14:paraId="0626F3AE" w14:textId="77777777" w:rsidR="00F41908" w:rsidRDefault="00F41908" w:rsidP="00F41908">
      <w:pPr>
        <w:rPr>
          <w:b/>
          <w:bCs/>
        </w:rPr>
      </w:pPr>
    </w:p>
    <w:p w14:paraId="1BD0D3CB" w14:textId="77777777" w:rsidR="00F41908" w:rsidRDefault="00F41908" w:rsidP="00F41908">
      <w:pPr>
        <w:rPr>
          <w:b/>
          <w:bCs/>
        </w:rPr>
      </w:pPr>
    </w:p>
    <w:p w14:paraId="539FC1A4" w14:textId="77777777" w:rsidR="00F41908" w:rsidRDefault="00F41908" w:rsidP="00F41908">
      <w:pPr>
        <w:rPr>
          <w:b/>
          <w:bCs/>
        </w:rPr>
      </w:pPr>
    </w:p>
    <w:p w14:paraId="1FAC5296" w14:textId="77777777" w:rsidR="00F41908" w:rsidRDefault="00F41908" w:rsidP="00F41908">
      <w:pPr>
        <w:rPr>
          <w:b/>
          <w:bCs/>
        </w:rPr>
      </w:pPr>
    </w:p>
    <w:p w14:paraId="789CA74D" w14:textId="77777777" w:rsidR="00F41908" w:rsidRDefault="00F41908" w:rsidP="00F41908">
      <w:pPr>
        <w:rPr>
          <w:b/>
          <w:bCs/>
        </w:rPr>
      </w:pPr>
    </w:p>
    <w:p w14:paraId="0842CDDD" w14:textId="77777777" w:rsidR="00F41908" w:rsidRDefault="00F41908" w:rsidP="00F41908">
      <w:pPr>
        <w:rPr>
          <w:b/>
          <w:bCs/>
        </w:rPr>
      </w:pPr>
    </w:p>
    <w:p w14:paraId="084D9044" w14:textId="77777777" w:rsidR="00F41908" w:rsidRDefault="00F41908" w:rsidP="00F41908">
      <w:pPr>
        <w:rPr>
          <w:b/>
          <w:bCs/>
        </w:rPr>
      </w:pPr>
    </w:p>
    <w:p w14:paraId="110AF388" w14:textId="77777777" w:rsidR="00F41908" w:rsidRDefault="00F41908" w:rsidP="00F41908">
      <w:pPr>
        <w:rPr>
          <w:b/>
          <w:bCs/>
        </w:rPr>
      </w:pPr>
    </w:p>
    <w:p w14:paraId="24DCCB3F" w14:textId="77777777" w:rsidR="00F41908" w:rsidRDefault="00F41908" w:rsidP="00F41908">
      <w:pPr>
        <w:rPr>
          <w:b/>
          <w:bCs/>
        </w:rPr>
      </w:pPr>
    </w:p>
    <w:p w14:paraId="2824C581" w14:textId="77777777" w:rsidR="00F41908" w:rsidRDefault="00F41908" w:rsidP="00F41908">
      <w:pPr>
        <w:rPr>
          <w:b/>
          <w:bCs/>
        </w:rPr>
      </w:pPr>
    </w:p>
    <w:p w14:paraId="600DC44E" w14:textId="77777777" w:rsidR="00F41908" w:rsidRDefault="00F41908" w:rsidP="00F41908">
      <w:pPr>
        <w:rPr>
          <w:b/>
          <w:bCs/>
        </w:rPr>
      </w:pPr>
    </w:p>
    <w:p w14:paraId="6AA8B73D" w14:textId="77777777" w:rsidR="00F41908" w:rsidRDefault="00F41908" w:rsidP="00F41908">
      <w:pPr>
        <w:rPr>
          <w:b/>
          <w:bCs/>
        </w:rPr>
      </w:pPr>
    </w:p>
    <w:p w14:paraId="0EBDAABE" w14:textId="77777777" w:rsidR="00F41908" w:rsidRDefault="00F41908" w:rsidP="00F41908">
      <w:pPr>
        <w:rPr>
          <w:b/>
          <w:bCs/>
        </w:rPr>
      </w:pPr>
    </w:p>
    <w:p w14:paraId="03CD4467" w14:textId="77777777" w:rsidR="00F41908" w:rsidRDefault="00F41908" w:rsidP="00F41908">
      <w:pPr>
        <w:rPr>
          <w:b/>
          <w:bCs/>
        </w:rPr>
      </w:pPr>
    </w:p>
    <w:p w14:paraId="0EC80444" w14:textId="1D4BE642" w:rsidR="00F41908" w:rsidRDefault="00F41908" w:rsidP="00F41908">
      <w:pPr>
        <w:jc w:val="center"/>
      </w:pPr>
      <w:r>
        <w:rPr>
          <w:b/>
        </w:rPr>
        <w:lastRenderedPageBreak/>
        <w:t>APPLICATION FOR DEPENDENT ACCESS CARD</w:t>
      </w:r>
    </w:p>
    <w:p w14:paraId="2A5854F5" w14:textId="77777777" w:rsidR="00F41908" w:rsidRDefault="00F41908" w:rsidP="00F41908">
      <w:pPr>
        <w:jc w:val="center"/>
      </w:pPr>
      <w:r>
        <w:rPr>
          <w:b/>
        </w:rPr>
        <w:t>Mulberry Point Yacht Harbor</w:t>
      </w:r>
    </w:p>
    <w:p w14:paraId="19C013F2" w14:textId="3CFA2B9D" w:rsidR="00F41908" w:rsidRDefault="00F41908" w:rsidP="00F41908">
      <w:pPr>
        <w:jc w:val="center"/>
      </w:pPr>
    </w:p>
    <w:p w14:paraId="6467EC9E" w14:textId="77777777" w:rsidR="00F41908" w:rsidRDefault="00F41908" w:rsidP="00F41908">
      <w:pPr>
        <w:jc w:val="center"/>
      </w:pPr>
    </w:p>
    <w:p w14:paraId="78C9F5B0" w14:textId="77777777" w:rsidR="00F41908" w:rsidRDefault="00F41908" w:rsidP="00F41908">
      <w:r>
        <w:tab/>
        <w:t>Slip Number_______</w:t>
      </w:r>
      <w:r>
        <w:tab/>
        <w:t>Owners Name_______________________________</w:t>
      </w:r>
    </w:p>
    <w:p w14:paraId="76E36BC7" w14:textId="77777777" w:rsidR="00F41908" w:rsidRDefault="00F41908" w:rsidP="00F41908"/>
    <w:p w14:paraId="0DAAA177" w14:textId="2B66EA0B" w:rsidR="00F41908" w:rsidRDefault="00F41908" w:rsidP="00F41908">
      <w:r>
        <w:tab/>
        <w:t>Child Name_______________________________________________</w:t>
      </w:r>
    </w:p>
    <w:p w14:paraId="6601028F" w14:textId="77777777" w:rsidR="00F41908" w:rsidRDefault="00F41908" w:rsidP="00F41908"/>
    <w:p w14:paraId="4FCC07DB" w14:textId="77777777" w:rsidR="00F41908" w:rsidRDefault="00F41908" w:rsidP="00F41908">
      <w:r>
        <w:tab/>
        <w:t>Dependent DOB__________   Relationship to Owner_________________</w:t>
      </w:r>
    </w:p>
    <w:p w14:paraId="61564994" w14:textId="01ED474A" w:rsidR="00F41908" w:rsidRDefault="00F41908" w:rsidP="00F41908"/>
    <w:p w14:paraId="06D485DA" w14:textId="77777777" w:rsidR="00F41908" w:rsidRDefault="00F41908" w:rsidP="00F41908"/>
    <w:p w14:paraId="4651979E" w14:textId="77777777" w:rsidR="00F41908" w:rsidRDefault="00F41908" w:rsidP="00F41908">
      <w:r>
        <w:tab/>
        <w:t>Reason for Extra Card___________________________________________</w:t>
      </w:r>
    </w:p>
    <w:p w14:paraId="433274F8" w14:textId="77777777" w:rsidR="00F41908" w:rsidRDefault="00F41908" w:rsidP="00F41908">
      <w:r>
        <w:tab/>
        <w:t>____________________________________________________________</w:t>
      </w:r>
    </w:p>
    <w:p w14:paraId="01BE2F81" w14:textId="77777777" w:rsidR="00F41908" w:rsidRDefault="00F41908" w:rsidP="00F41908">
      <w:r>
        <w:tab/>
        <w:t>____________________________________________________________</w:t>
      </w:r>
    </w:p>
    <w:p w14:paraId="7831206E" w14:textId="77777777" w:rsidR="00F41908" w:rsidRDefault="00F41908" w:rsidP="00F41908"/>
    <w:p w14:paraId="0CEE6242" w14:textId="7F7940C9" w:rsidR="00F41908" w:rsidRDefault="00F41908" w:rsidP="00F41908">
      <w:pPr>
        <w:pStyle w:val="ListParagraph"/>
        <w:numPr>
          <w:ilvl w:val="0"/>
          <w:numId w:val="14"/>
        </w:numPr>
      </w:pPr>
      <w:r>
        <w:t xml:space="preserve">Slip owner/renter agrees to accept all responsibility and liabilities of the extra card holder.  Owner agrees to instruct the card holder on the MPYH Rules and Regulations </w:t>
      </w:r>
    </w:p>
    <w:p w14:paraId="303C3D24" w14:textId="77777777" w:rsidR="00F41908" w:rsidRDefault="00F41908" w:rsidP="00F41908"/>
    <w:p w14:paraId="12026CA4" w14:textId="5B703AD4" w:rsidR="00F41908" w:rsidRDefault="00F41908" w:rsidP="00F41908">
      <w:pPr>
        <w:pStyle w:val="ListParagraph"/>
        <w:numPr>
          <w:ilvl w:val="0"/>
          <w:numId w:val="14"/>
        </w:numPr>
      </w:pPr>
      <w:r>
        <w:t>Child Access Card Deposit- $150.00.</w:t>
      </w:r>
    </w:p>
    <w:p w14:paraId="020E8BE6" w14:textId="77777777" w:rsidR="00F41908" w:rsidRDefault="00F41908" w:rsidP="00F41908"/>
    <w:p w14:paraId="0319B280" w14:textId="12EA1148" w:rsidR="00F41908" w:rsidRDefault="00F41908" w:rsidP="00F41908">
      <w:pPr>
        <w:pStyle w:val="ListParagraph"/>
        <w:numPr>
          <w:ilvl w:val="0"/>
          <w:numId w:val="14"/>
        </w:numPr>
      </w:pPr>
      <w:r>
        <w:t>Proof of Age is also needed – Driver’s license or Birth certificate.</w:t>
      </w:r>
    </w:p>
    <w:p w14:paraId="0BE197F8" w14:textId="77777777" w:rsidR="00F41908" w:rsidRDefault="00F41908" w:rsidP="00F41908"/>
    <w:p w14:paraId="6944DBCD" w14:textId="77777777" w:rsidR="00F41908" w:rsidRDefault="00F41908" w:rsidP="00F41908">
      <w:r>
        <w:tab/>
      </w:r>
    </w:p>
    <w:p w14:paraId="688FC9CC" w14:textId="2C382D5C" w:rsidR="00F41908" w:rsidRDefault="00F41908" w:rsidP="00F41908">
      <w:r>
        <w:t xml:space="preserve">            Owner/parent and card holder understand any complaints filed against the </w:t>
      </w:r>
      <w:proofErr w:type="gramStart"/>
      <w:r>
        <w:t>card</w:t>
      </w:r>
      <w:proofErr w:type="gramEnd"/>
    </w:p>
    <w:p w14:paraId="6F3D7EFA" w14:textId="5AC0C083" w:rsidR="00F41908" w:rsidRDefault="00F41908" w:rsidP="00F41908">
      <w:r>
        <w:tab/>
        <w:t xml:space="preserve">holder will result in the parent and extra card holder appearing before the </w:t>
      </w:r>
      <w:proofErr w:type="gramStart"/>
      <w:r>
        <w:t>Board</w:t>
      </w:r>
      <w:proofErr w:type="gramEnd"/>
    </w:p>
    <w:p w14:paraId="253D2BB7" w14:textId="77777777" w:rsidR="00F41908" w:rsidRDefault="00F41908" w:rsidP="00F41908">
      <w:r>
        <w:tab/>
        <w:t xml:space="preserve">and after presentation of the facts, the Board will either revoke extra card or </w:t>
      </w:r>
    </w:p>
    <w:p w14:paraId="36C2DEBA" w14:textId="77777777" w:rsidR="00F41908" w:rsidRDefault="00F41908" w:rsidP="00F41908">
      <w:r>
        <w:tab/>
        <w:t>continue its usage.  Any decision of the Board will be final.</w:t>
      </w:r>
    </w:p>
    <w:p w14:paraId="6CE757D7" w14:textId="77777777" w:rsidR="00F41908" w:rsidRDefault="00F41908" w:rsidP="00F41908"/>
    <w:p w14:paraId="0221BDE2" w14:textId="77777777" w:rsidR="00F41908" w:rsidRDefault="00F41908" w:rsidP="00F41908">
      <w:r>
        <w:tab/>
        <w:t>Owners Signature__________________________</w:t>
      </w:r>
      <w:r>
        <w:tab/>
        <w:t>Date______________</w:t>
      </w:r>
    </w:p>
    <w:p w14:paraId="637E346E" w14:textId="77777777" w:rsidR="00F41908" w:rsidRDefault="00F41908" w:rsidP="00F41908"/>
    <w:p w14:paraId="7BAE5C0B" w14:textId="48CA95DE" w:rsidR="00F41908" w:rsidRDefault="00F41908" w:rsidP="00F41908">
      <w:r>
        <w:tab/>
        <w:t>Child</w:t>
      </w:r>
    </w:p>
    <w:p w14:paraId="6B0DFB0B" w14:textId="77777777" w:rsidR="00F41908" w:rsidRDefault="00F41908" w:rsidP="00F41908">
      <w:r>
        <w:tab/>
        <w:t>Signature_________________________________</w:t>
      </w:r>
      <w:r>
        <w:tab/>
        <w:t>Date______________</w:t>
      </w:r>
    </w:p>
    <w:p w14:paraId="1264C850" w14:textId="77777777" w:rsidR="00F41908" w:rsidRDefault="00F41908" w:rsidP="00F41908"/>
    <w:p w14:paraId="3F656D85" w14:textId="77777777" w:rsidR="00F41908" w:rsidRDefault="00F41908" w:rsidP="00F41908">
      <w:pPr>
        <w:jc w:val="center"/>
      </w:pPr>
    </w:p>
    <w:p w14:paraId="31275398" w14:textId="77777777" w:rsidR="00F41908" w:rsidRDefault="00F41908" w:rsidP="00F41908"/>
    <w:p w14:paraId="4CBEC49C" w14:textId="77777777" w:rsidR="00F41908" w:rsidRDefault="00F41908" w:rsidP="00F41908"/>
    <w:p w14:paraId="4D897F12" w14:textId="77777777" w:rsidR="00F41908" w:rsidRDefault="00F41908" w:rsidP="00F41908"/>
    <w:p w14:paraId="2EDCACAF" w14:textId="77777777" w:rsidR="00F41908" w:rsidRDefault="00F41908" w:rsidP="00F41908"/>
    <w:p w14:paraId="337AF2F9" w14:textId="77777777" w:rsidR="00F41908" w:rsidRPr="00F41908" w:rsidRDefault="00F41908" w:rsidP="00F41908"/>
    <w:sectPr w:rsidR="00F41908" w:rsidRPr="00F41908">
      <w:pgSz w:w="11906" w:h="16838"/>
      <w:pgMar w:top="720" w:right="1646" w:bottom="142" w:left="117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868"/>
    <w:multiLevelType w:val="hybridMultilevel"/>
    <w:tmpl w:val="239692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0E04543A"/>
    <w:multiLevelType w:val="multilevel"/>
    <w:tmpl w:val="0A32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60105"/>
    <w:multiLevelType w:val="hybridMultilevel"/>
    <w:tmpl w:val="A9A6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263F"/>
    <w:multiLevelType w:val="multilevel"/>
    <w:tmpl w:val="04208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A0079"/>
    <w:multiLevelType w:val="multilevel"/>
    <w:tmpl w:val="88B02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870F5"/>
    <w:multiLevelType w:val="hybridMultilevel"/>
    <w:tmpl w:val="09F2D572"/>
    <w:lvl w:ilvl="0" w:tplc="FD2C1DF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87F28"/>
    <w:multiLevelType w:val="multilevel"/>
    <w:tmpl w:val="E1064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FC2A63"/>
    <w:multiLevelType w:val="multilevel"/>
    <w:tmpl w:val="9188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8328C5"/>
    <w:multiLevelType w:val="multilevel"/>
    <w:tmpl w:val="7F46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03A09"/>
    <w:multiLevelType w:val="multilevel"/>
    <w:tmpl w:val="509E49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300E2B"/>
    <w:multiLevelType w:val="hybridMultilevel"/>
    <w:tmpl w:val="8E22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B1428"/>
    <w:multiLevelType w:val="hybridMultilevel"/>
    <w:tmpl w:val="4D56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12053"/>
    <w:multiLevelType w:val="multilevel"/>
    <w:tmpl w:val="7A6CF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63DD1"/>
    <w:multiLevelType w:val="hybridMultilevel"/>
    <w:tmpl w:val="DCF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825096">
    <w:abstractNumId w:val="2"/>
  </w:num>
  <w:num w:numId="2" w16cid:durableId="1250235652">
    <w:abstractNumId w:val="13"/>
  </w:num>
  <w:num w:numId="3" w16cid:durableId="96678944">
    <w:abstractNumId w:val="10"/>
  </w:num>
  <w:num w:numId="4" w16cid:durableId="1956474098">
    <w:abstractNumId w:val="8"/>
  </w:num>
  <w:num w:numId="5" w16cid:durableId="1620407979">
    <w:abstractNumId w:val="7"/>
  </w:num>
  <w:num w:numId="6" w16cid:durableId="288828698">
    <w:abstractNumId w:val="1"/>
  </w:num>
  <w:num w:numId="7" w16cid:durableId="1787850275">
    <w:abstractNumId w:val="12"/>
    <w:lvlOverride w:ilvl="0">
      <w:lvl w:ilvl="0">
        <w:numFmt w:val="decimal"/>
        <w:lvlText w:val="%1."/>
        <w:lvlJc w:val="left"/>
      </w:lvl>
    </w:lvlOverride>
  </w:num>
  <w:num w:numId="8" w16cid:durableId="56514869">
    <w:abstractNumId w:val="6"/>
    <w:lvlOverride w:ilvl="0">
      <w:lvl w:ilvl="0">
        <w:numFmt w:val="decimal"/>
        <w:lvlText w:val="%1."/>
        <w:lvlJc w:val="left"/>
      </w:lvl>
    </w:lvlOverride>
  </w:num>
  <w:num w:numId="9" w16cid:durableId="19552729">
    <w:abstractNumId w:val="3"/>
    <w:lvlOverride w:ilvl="0">
      <w:lvl w:ilvl="0">
        <w:numFmt w:val="decimal"/>
        <w:lvlText w:val="%1."/>
        <w:lvlJc w:val="left"/>
      </w:lvl>
    </w:lvlOverride>
  </w:num>
  <w:num w:numId="10" w16cid:durableId="167139903">
    <w:abstractNumId w:val="4"/>
    <w:lvlOverride w:ilvl="0">
      <w:lvl w:ilvl="0">
        <w:numFmt w:val="decimal"/>
        <w:lvlText w:val="%1."/>
        <w:lvlJc w:val="left"/>
      </w:lvl>
    </w:lvlOverride>
  </w:num>
  <w:num w:numId="11" w16cid:durableId="261573819">
    <w:abstractNumId w:val="9"/>
    <w:lvlOverride w:ilvl="0">
      <w:lvl w:ilvl="0">
        <w:numFmt w:val="decimal"/>
        <w:lvlText w:val="%1."/>
        <w:lvlJc w:val="left"/>
      </w:lvl>
    </w:lvlOverride>
  </w:num>
  <w:num w:numId="12" w16cid:durableId="1708022992">
    <w:abstractNumId w:val="11"/>
  </w:num>
  <w:num w:numId="13" w16cid:durableId="2081246695">
    <w:abstractNumId w:val="5"/>
  </w:num>
  <w:num w:numId="14" w16cid:durableId="83060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25"/>
    <w:rsid w:val="00164927"/>
    <w:rsid w:val="0018152C"/>
    <w:rsid w:val="00323B34"/>
    <w:rsid w:val="004E3951"/>
    <w:rsid w:val="00586CAF"/>
    <w:rsid w:val="006924BA"/>
    <w:rsid w:val="00784D25"/>
    <w:rsid w:val="007C4EED"/>
    <w:rsid w:val="00802287"/>
    <w:rsid w:val="008523AB"/>
    <w:rsid w:val="009F5C70"/>
    <w:rsid w:val="00AA180E"/>
    <w:rsid w:val="00B16614"/>
    <w:rsid w:val="00B21C66"/>
    <w:rsid w:val="00B84974"/>
    <w:rsid w:val="00BA78CA"/>
    <w:rsid w:val="00D42494"/>
    <w:rsid w:val="00F41908"/>
    <w:rsid w:val="00FB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D5BF8"/>
  <w15:docId w15:val="{AFE10052-FE7E-2348-AC71-F91B8171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5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link w:val="BalloonText"/>
    <w:uiPriority w:val="99"/>
    <w:semiHidden/>
    <w:rsid w:val="00F33451"/>
    <w:rPr>
      <w:rFonts w:ascii="Tahoma" w:hAnsi="Tahoma" w:cs="Tahoma"/>
      <w:sz w:val="16"/>
      <w:szCs w:val="16"/>
    </w:rPr>
  </w:style>
  <w:style w:type="paragraph" w:styleId="NormalWeb">
    <w:name w:val="Normal (Web)"/>
    <w:basedOn w:val="Normal"/>
    <w:uiPriority w:val="99"/>
    <w:rsid w:val="00D71E8E"/>
    <w:pPr>
      <w:spacing w:before="100" w:beforeAutospacing="1" w:after="100" w:afterAutospacing="1"/>
    </w:pPr>
  </w:style>
  <w:style w:type="paragraph" w:styleId="Footer">
    <w:name w:val="footer"/>
    <w:basedOn w:val="Normal"/>
    <w:link w:val="FooterChar"/>
    <w:rsid w:val="004E78BB"/>
    <w:pPr>
      <w:tabs>
        <w:tab w:val="center" w:pos="4320"/>
        <w:tab w:val="right" w:pos="8640"/>
      </w:tabs>
    </w:pPr>
    <w:rPr>
      <w:rFonts w:eastAsia="SimSun"/>
      <w:lang w:eastAsia="zh-CN"/>
    </w:rPr>
  </w:style>
  <w:style w:type="character" w:customStyle="1" w:styleId="FooterChar">
    <w:name w:val="Footer Char"/>
    <w:link w:val="Footer"/>
    <w:rsid w:val="004E78BB"/>
    <w:rPr>
      <w:rFonts w:ascii="Times New Roman" w:eastAsia="SimSun" w:hAnsi="Times New Roman" w:cs="Times New Roman"/>
      <w:sz w:val="24"/>
      <w:szCs w:val="24"/>
      <w:lang w:val="en-US" w:eastAsia="zh-CN"/>
    </w:rPr>
  </w:style>
  <w:style w:type="paragraph" w:styleId="NoSpacing">
    <w:name w:val="No Spacing"/>
    <w:uiPriority w:val="1"/>
    <w:qFormat/>
    <w:rsid w:val="00763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323B34"/>
  </w:style>
  <w:style w:type="character" w:customStyle="1" w:styleId="searchhighlight">
    <w:name w:val="searchhighlight"/>
    <w:basedOn w:val="DefaultParagraphFont"/>
    <w:rsid w:val="00323B34"/>
  </w:style>
  <w:style w:type="character" w:styleId="Hyperlink">
    <w:name w:val="Hyperlink"/>
    <w:basedOn w:val="DefaultParagraphFont"/>
    <w:uiPriority w:val="99"/>
    <w:unhideWhenUsed/>
    <w:rsid w:val="00323B34"/>
    <w:rPr>
      <w:color w:val="0000FF"/>
      <w:u w:val="single"/>
    </w:rPr>
  </w:style>
  <w:style w:type="character" w:styleId="UnresolvedMention">
    <w:name w:val="Unresolved Mention"/>
    <w:basedOn w:val="DefaultParagraphFont"/>
    <w:uiPriority w:val="99"/>
    <w:semiHidden/>
    <w:unhideWhenUsed/>
    <w:rsid w:val="00323B34"/>
    <w:rPr>
      <w:color w:val="605E5C"/>
      <w:shd w:val="clear" w:color="auto" w:fill="E1DFDD"/>
    </w:rPr>
  </w:style>
  <w:style w:type="paragraph" w:styleId="ListParagraph">
    <w:name w:val="List Paragraph"/>
    <w:basedOn w:val="Normal"/>
    <w:uiPriority w:val="34"/>
    <w:qFormat/>
    <w:rsid w:val="00323B34"/>
    <w:pPr>
      <w:ind w:left="720"/>
      <w:contextualSpacing/>
    </w:pPr>
  </w:style>
  <w:style w:type="table" w:styleId="TableGrid">
    <w:name w:val="Table Grid"/>
    <w:basedOn w:val="TableNormal"/>
    <w:uiPriority w:val="39"/>
    <w:rsid w:val="0085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qFormat/>
    <w:rsid w:val="00F41908"/>
    <w:pPr>
      <w:widowControl w:val="0"/>
      <w:overflowPunct w:val="0"/>
      <w:autoSpaceDE w:val="0"/>
      <w:autoSpaceDN w:val="0"/>
      <w:adjustRightInd w:val="0"/>
      <w:spacing w:before="120" w:after="120"/>
    </w:pPr>
    <w:rPr>
      <w:rFonts w:ascii="Tahoma"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985">
      <w:bodyDiv w:val="1"/>
      <w:marLeft w:val="0"/>
      <w:marRight w:val="0"/>
      <w:marTop w:val="0"/>
      <w:marBottom w:val="0"/>
      <w:divBdr>
        <w:top w:val="none" w:sz="0" w:space="0" w:color="auto"/>
        <w:left w:val="none" w:sz="0" w:space="0" w:color="auto"/>
        <w:bottom w:val="none" w:sz="0" w:space="0" w:color="auto"/>
        <w:right w:val="none" w:sz="0" w:space="0" w:color="auto"/>
      </w:divBdr>
    </w:div>
    <w:div w:id="296957048">
      <w:bodyDiv w:val="1"/>
      <w:marLeft w:val="0"/>
      <w:marRight w:val="0"/>
      <w:marTop w:val="0"/>
      <w:marBottom w:val="0"/>
      <w:divBdr>
        <w:top w:val="none" w:sz="0" w:space="0" w:color="auto"/>
        <w:left w:val="none" w:sz="0" w:space="0" w:color="auto"/>
        <w:bottom w:val="none" w:sz="0" w:space="0" w:color="auto"/>
        <w:right w:val="none" w:sz="0" w:space="0" w:color="auto"/>
      </w:divBdr>
    </w:div>
    <w:div w:id="700277285">
      <w:bodyDiv w:val="1"/>
      <w:marLeft w:val="0"/>
      <w:marRight w:val="0"/>
      <w:marTop w:val="0"/>
      <w:marBottom w:val="0"/>
      <w:divBdr>
        <w:top w:val="none" w:sz="0" w:space="0" w:color="auto"/>
        <w:left w:val="none" w:sz="0" w:space="0" w:color="auto"/>
        <w:bottom w:val="none" w:sz="0" w:space="0" w:color="auto"/>
        <w:right w:val="none" w:sz="0" w:space="0" w:color="auto"/>
      </w:divBdr>
      <w:divsChild>
        <w:div w:id="2799245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py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VtWHI6RqviEFtu4hCTDahgNdw==">AMUW2mUZBei4Iqan15SlvEDBr26YjySP35E7BTZdGC7hzZ18P0xDXuqRQ+6Ivn6lAsCxVG6z9BVjRV5UEGL2kiK38Bsi4gu5GhE4JJr9tRRNuttWyjMGsfEedv8m+eb1pVivlkvkhfNh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Legato</dc:creator>
  <cp:lastModifiedBy>Leah Legato</cp:lastModifiedBy>
  <cp:revision>2</cp:revision>
  <cp:lastPrinted>2023-02-24T21:37:00Z</cp:lastPrinted>
  <dcterms:created xsi:type="dcterms:W3CDTF">2023-02-27T20:59:00Z</dcterms:created>
  <dcterms:modified xsi:type="dcterms:W3CDTF">2023-02-27T20:59:00Z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TC019518419991</vt:lpwstr>
  </property>
</Properties>
</file>